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0D35507" w14:paraId="2C078E63" wp14:textId="0B9A88FD">
      <w:pPr>
        <w:pStyle w:val="Normal"/>
      </w:pPr>
      <w:r>
        <w:drawing>
          <wp:inline xmlns:wp14="http://schemas.microsoft.com/office/word/2010/wordprocessingDrawing" wp14:editId="40D35507" wp14:anchorId="02655502">
            <wp:extent cx="5753098" cy="8229600"/>
            <wp:effectExtent l="0" t="0" r="0" b="0"/>
            <wp:docPr id="596642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1fb0f56ac743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0B2EBA7"/>
  <w15:docId w15:val="{7e607f75-4d31-4b29-8a92-bdf6d0f8ee82}"/>
  <w:rsids>
    <w:rsidRoot w:val="55A46E1A"/>
    <w:rsid w:val="40D35507"/>
    <w:rsid w:val="55A46E1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11fb0f56ac743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2020-10-07T04:16:40.8323900Z</dcterms:created>
  <dcterms:modified xsi:type="dcterms:W3CDTF">2020-10-07T04:17:13.0494907Z</dcterms:modified>
  <dc:creator>Margaret Matthews</dc:creator>
  <lastModifiedBy>Margaret Matthews</lastModifiedBy>
</coreProperties>
</file>